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F4" w:rsidRPr="0001747F" w:rsidRDefault="0001747F" w:rsidP="0001747F">
      <w:pPr>
        <w:jc w:val="center"/>
        <w:rPr>
          <w:b/>
        </w:rPr>
      </w:pPr>
      <w:r>
        <w:rPr>
          <w:b/>
        </w:rPr>
        <w:t xml:space="preserve">REGULAMIN </w:t>
      </w:r>
      <w:r w:rsidR="009A07EE">
        <w:rPr>
          <w:b/>
        </w:rPr>
        <w:t xml:space="preserve">PRZESYŁANIA FAKTUR W FORMIE ELEKTRONICZNEJ </w:t>
      </w:r>
    </w:p>
    <w:p w:rsidR="00B017F4" w:rsidRDefault="00B017F4" w:rsidP="0001747F">
      <w:pPr>
        <w:spacing w:after="0"/>
      </w:pPr>
    </w:p>
    <w:p w:rsidR="00B017F4" w:rsidRPr="0001747F" w:rsidRDefault="00B017F4" w:rsidP="0001747F">
      <w:pPr>
        <w:spacing w:after="0"/>
        <w:jc w:val="center"/>
        <w:rPr>
          <w:b/>
        </w:rPr>
      </w:pPr>
      <w:r w:rsidRPr="0001747F">
        <w:rPr>
          <w:b/>
        </w:rPr>
        <w:t>§ 1</w:t>
      </w:r>
    </w:p>
    <w:p w:rsidR="00B017F4" w:rsidRDefault="00B017F4" w:rsidP="0001747F">
      <w:pPr>
        <w:spacing w:after="0"/>
      </w:pPr>
    </w:p>
    <w:p w:rsidR="00B017F4" w:rsidRDefault="00B017F4" w:rsidP="0001747F">
      <w:pPr>
        <w:spacing w:after="0"/>
        <w:jc w:val="center"/>
        <w:rPr>
          <w:b/>
        </w:rPr>
      </w:pPr>
      <w:r w:rsidRPr="0001747F">
        <w:rPr>
          <w:b/>
        </w:rPr>
        <w:t>Postanowienia ogólne</w:t>
      </w:r>
    </w:p>
    <w:p w:rsidR="009A07EE" w:rsidRPr="0001747F" w:rsidRDefault="009A07EE" w:rsidP="0001747F">
      <w:pPr>
        <w:spacing w:after="0"/>
        <w:jc w:val="center"/>
        <w:rPr>
          <w:b/>
        </w:rPr>
      </w:pPr>
    </w:p>
    <w:p w:rsidR="00B017F4" w:rsidRDefault="00B017F4" w:rsidP="00B017F4">
      <w:pPr>
        <w:pStyle w:val="Akapitzlist"/>
        <w:numPr>
          <w:ilvl w:val="0"/>
          <w:numId w:val="1"/>
        </w:numPr>
      </w:pPr>
      <w:r>
        <w:t xml:space="preserve">Podstawą prawną wystawiania i przesyłania faktur w formie elektronicznej jest art. 106 Ustawy z dnia 11 marca 2004 r. o podatku od towarów i usług (Dz. U. Nr 54, poz. 535). </w:t>
      </w:r>
    </w:p>
    <w:p w:rsidR="00B017F4" w:rsidRDefault="00B017F4" w:rsidP="00B017F4">
      <w:pPr>
        <w:pStyle w:val="Akapitzlist"/>
        <w:numPr>
          <w:ilvl w:val="0"/>
          <w:numId w:val="1"/>
        </w:numPr>
      </w:pPr>
      <w:r>
        <w:t xml:space="preserve">Niniejszy regulamin określa zasady przesyłania faktur w formie elektronicznej w </w:t>
      </w:r>
      <w:r w:rsidR="0001747F">
        <w:t>Partners</w:t>
      </w:r>
      <w:r w:rsidR="00C95ABE">
        <w:t>pol</w:t>
      </w:r>
      <w:r w:rsidR="0001747F">
        <w:t xml:space="preserve"> Sp. z o.o. </w:t>
      </w:r>
    </w:p>
    <w:p w:rsidR="00B017F4" w:rsidRDefault="00B017F4" w:rsidP="00B017F4">
      <w:pPr>
        <w:pStyle w:val="Akapitzlist"/>
        <w:numPr>
          <w:ilvl w:val="0"/>
          <w:numId w:val="1"/>
        </w:numPr>
      </w:pPr>
      <w:r>
        <w:t xml:space="preserve">Każdy </w:t>
      </w:r>
      <w:r w:rsidR="006E6D9B">
        <w:t>Klient</w:t>
      </w:r>
      <w:r>
        <w:t xml:space="preserve"> korzystający z możliwości otrzymywania faktur elektronicznych zobowiązany jest do zapoznania się z niniejszym Regulaminem przed wypełnieniem „</w:t>
      </w:r>
      <w:r w:rsidR="00BF1137">
        <w:t>Oświadczenia o wyrażeniu zgody na stosowanie przez sprzedawcę faktur elektronicznych</w:t>
      </w:r>
      <w:r>
        <w:t xml:space="preserve">” oraz przestrzegania jego postanowień. </w:t>
      </w:r>
    </w:p>
    <w:p w:rsidR="008E1A80" w:rsidRPr="0001747F" w:rsidRDefault="008E1A80" w:rsidP="0001747F">
      <w:pPr>
        <w:spacing w:after="0"/>
        <w:jc w:val="center"/>
        <w:rPr>
          <w:b/>
        </w:rPr>
      </w:pPr>
      <w:r w:rsidRPr="0001747F">
        <w:rPr>
          <w:b/>
        </w:rPr>
        <w:t>§ 2</w:t>
      </w:r>
    </w:p>
    <w:p w:rsidR="008E1A80" w:rsidRPr="0001747F" w:rsidRDefault="008E1A80" w:rsidP="0001747F">
      <w:pPr>
        <w:spacing w:after="0"/>
        <w:jc w:val="center"/>
        <w:rPr>
          <w:b/>
        </w:rPr>
      </w:pPr>
    </w:p>
    <w:p w:rsidR="008E1A80" w:rsidRPr="0001747F" w:rsidRDefault="008E1A80" w:rsidP="0001747F">
      <w:pPr>
        <w:spacing w:after="0"/>
        <w:jc w:val="center"/>
        <w:rPr>
          <w:b/>
        </w:rPr>
      </w:pPr>
      <w:r w:rsidRPr="0001747F">
        <w:rPr>
          <w:b/>
        </w:rPr>
        <w:t>Definicje</w:t>
      </w:r>
    </w:p>
    <w:p w:rsidR="008E1A80" w:rsidRDefault="008E1A80" w:rsidP="009A07EE">
      <w:pPr>
        <w:spacing w:after="0"/>
      </w:pPr>
      <w:r>
        <w:t xml:space="preserve">Użyte w regulaminie wyrażenia oznaczają: </w:t>
      </w:r>
    </w:p>
    <w:p w:rsidR="008E1A80" w:rsidRDefault="008E1A80" w:rsidP="009A07EE">
      <w:pPr>
        <w:pStyle w:val="Akapitzlist"/>
        <w:numPr>
          <w:ilvl w:val="0"/>
          <w:numId w:val="2"/>
        </w:numPr>
        <w:spacing w:after="0"/>
      </w:pPr>
      <w:r>
        <w:t xml:space="preserve">Klient – odbiorca faktury przesyłanej w formie elektronicznej, </w:t>
      </w:r>
    </w:p>
    <w:p w:rsidR="008E1A80" w:rsidRDefault="008E1A80" w:rsidP="009A07EE">
      <w:pPr>
        <w:pStyle w:val="Akapitzlist"/>
        <w:numPr>
          <w:ilvl w:val="0"/>
          <w:numId w:val="2"/>
        </w:numPr>
        <w:spacing w:after="0"/>
      </w:pPr>
      <w:proofErr w:type="spellStart"/>
      <w:r>
        <w:t>Partners</w:t>
      </w:r>
      <w:r w:rsidR="00234A85">
        <w:t>pol</w:t>
      </w:r>
      <w:proofErr w:type="spellEnd"/>
      <w:r>
        <w:t xml:space="preserve"> Sp. z o.o. – wystawca faktury przesyłanej w formie elektronicznej, </w:t>
      </w:r>
    </w:p>
    <w:p w:rsidR="008E1A80" w:rsidRDefault="008E1A80" w:rsidP="008E1A80">
      <w:pPr>
        <w:pStyle w:val="Akapitzlist"/>
        <w:numPr>
          <w:ilvl w:val="0"/>
          <w:numId w:val="2"/>
        </w:numPr>
      </w:pPr>
      <w:r>
        <w:t xml:space="preserve">Akceptacja – zgoda udzielona przez Klienta </w:t>
      </w:r>
      <w:r w:rsidR="00FE77ED">
        <w:t xml:space="preserve">spółki </w:t>
      </w:r>
      <w:proofErr w:type="spellStart"/>
      <w:r>
        <w:t>Partners</w:t>
      </w:r>
      <w:r w:rsidR="00234A85">
        <w:t>pol</w:t>
      </w:r>
      <w:proofErr w:type="spellEnd"/>
      <w:r>
        <w:t xml:space="preserve"> Sp. z o.o. na przesyłanie faktur w formie elektronicznej. </w:t>
      </w:r>
    </w:p>
    <w:p w:rsidR="008E1A80" w:rsidRPr="0001747F" w:rsidRDefault="008E1A80" w:rsidP="0001747F">
      <w:pPr>
        <w:jc w:val="center"/>
        <w:rPr>
          <w:b/>
        </w:rPr>
      </w:pPr>
      <w:r w:rsidRPr="0001747F">
        <w:rPr>
          <w:b/>
        </w:rPr>
        <w:t>§ 3</w:t>
      </w:r>
    </w:p>
    <w:p w:rsidR="008E1A80" w:rsidRPr="0001747F" w:rsidRDefault="008E1A80" w:rsidP="0001747F">
      <w:pPr>
        <w:jc w:val="center"/>
        <w:rPr>
          <w:b/>
        </w:rPr>
      </w:pPr>
      <w:r w:rsidRPr="0001747F">
        <w:rPr>
          <w:b/>
        </w:rPr>
        <w:t>Przesyłanie faktur w formie elektronicznej</w:t>
      </w:r>
    </w:p>
    <w:p w:rsidR="008E1A80" w:rsidRDefault="008E1A80" w:rsidP="008E1A80">
      <w:pPr>
        <w:pStyle w:val="Akapitzlist"/>
        <w:numPr>
          <w:ilvl w:val="0"/>
          <w:numId w:val="4"/>
        </w:numPr>
      </w:pPr>
      <w:proofErr w:type="spellStart"/>
      <w:r>
        <w:t>Partners</w:t>
      </w:r>
      <w:r w:rsidR="00234A85">
        <w:t>pol</w:t>
      </w:r>
      <w:proofErr w:type="spellEnd"/>
      <w:r>
        <w:t xml:space="preserve"> Sp. z o.o. przesyła w formacie PDF 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Format) fakturę wraz z ewentualnymi załącznikami związanymi z wysłaną fakturą, z adresu poczty elektronicznej </w:t>
      </w:r>
      <w:hyperlink r:id="rId6" w:history="1">
        <w:r>
          <w:rPr>
            <w:rStyle w:val="Hipercze"/>
          </w:rPr>
          <w:t>invoices@partnerspol.pl</w:t>
        </w:r>
      </w:hyperlink>
      <w:r w:rsidR="00EF3143">
        <w:t xml:space="preserve">. </w:t>
      </w:r>
      <w:r>
        <w:t xml:space="preserve"> </w:t>
      </w:r>
    </w:p>
    <w:p w:rsidR="008E1A80" w:rsidRDefault="008E1A80" w:rsidP="008E1A80">
      <w:pPr>
        <w:pStyle w:val="Akapitzlist"/>
        <w:numPr>
          <w:ilvl w:val="0"/>
          <w:numId w:val="4"/>
        </w:numPr>
      </w:pPr>
      <w:r>
        <w:t xml:space="preserve">Faktura przesłana w formie elektronicznej zgodnie z Ustawą jest równoznaczna </w:t>
      </w:r>
      <w:r w:rsidR="003D1B9D">
        <w:t xml:space="preserve">z przesyłaniem faktury wystawionej w formie papierowej i stanowi dokument księgowy. </w:t>
      </w:r>
    </w:p>
    <w:p w:rsidR="003D1B9D" w:rsidRDefault="003D1B9D" w:rsidP="008E1A80">
      <w:pPr>
        <w:pStyle w:val="Akapitzlist"/>
        <w:numPr>
          <w:ilvl w:val="0"/>
          <w:numId w:val="4"/>
        </w:numPr>
      </w:pPr>
      <w:r>
        <w:t xml:space="preserve">Faktury korygujące i duplikaty do faktur przesłanych drogą elektroniczną będą także przesyłane w formie elektronicznej. </w:t>
      </w:r>
    </w:p>
    <w:p w:rsidR="00BF1137" w:rsidRDefault="006E6D9B" w:rsidP="008E1A80">
      <w:pPr>
        <w:pStyle w:val="Akapitzlist"/>
        <w:numPr>
          <w:ilvl w:val="0"/>
          <w:numId w:val="4"/>
        </w:numPr>
      </w:pPr>
      <w:r>
        <w:t>Klient</w:t>
      </w:r>
      <w:r w:rsidR="00BF1137">
        <w:t xml:space="preserve"> zobowiązany jest do potwierdzania odbioru faktury korygującej w jednej z następujących form: </w:t>
      </w:r>
    </w:p>
    <w:p w:rsidR="00BF1137" w:rsidRDefault="00BF1137" w:rsidP="00BF1137">
      <w:pPr>
        <w:pStyle w:val="Akapitzlist"/>
      </w:pPr>
      <w:r>
        <w:t xml:space="preserve">- przesłanie na </w:t>
      </w:r>
      <w:r w:rsidR="006E6D9B">
        <w:t xml:space="preserve">adres </w:t>
      </w:r>
      <w:r>
        <w:t xml:space="preserve">e-maila </w:t>
      </w:r>
      <w:hyperlink r:id="rId7" w:history="1">
        <w:r w:rsidR="0000111F">
          <w:rPr>
            <w:rStyle w:val="Hipercze"/>
          </w:rPr>
          <w:t>invoices@partnerspol.pl</w:t>
        </w:r>
      </w:hyperlink>
      <w:r w:rsidR="0000111F">
        <w:rPr>
          <w:rStyle w:val="Hipercze"/>
        </w:rPr>
        <w:t xml:space="preserve"> </w:t>
      </w:r>
      <w:r>
        <w:t xml:space="preserve">następującej informacji: „Potwierdzam otrzymanie w dniu …………………. Faktury korygującej o numerze …………………………….. wystawionej w dniu …………………………. przez </w:t>
      </w:r>
      <w:proofErr w:type="spellStart"/>
      <w:r>
        <w:t>Partners</w:t>
      </w:r>
      <w:r w:rsidR="00234A85">
        <w:t>pol</w:t>
      </w:r>
      <w:proofErr w:type="spellEnd"/>
      <w:r>
        <w:t xml:space="preserve"> Sp. z o.o. </w:t>
      </w:r>
    </w:p>
    <w:p w:rsidR="00BF1137" w:rsidRDefault="00BF1137" w:rsidP="00BF1137">
      <w:pPr>
        <w:pStyle w:val="Akapitzlist"/>
      </w:pPr>
      <w:r>
        <w:t xml:space="preserve">lub </w:t>
      </w:r>
    </w:p>
    <w:p w:rsidR="00BF1137" w:rsidRDefault="00BF1137" w:rsidP="00BF1137">
      <w:pPr>
        <w:pStyle w:val="Akapitzlist"/>
      </w:pPr>
      <w:r>
        <w:t xml:space="preserve">- przesłanie e-mailem w formacie PDF-u skanu korekty z datą jej wpływu, imieniem i nazwiskiem osoby potwierdzającej jej odbiór oraz pieczątką z nazwą firmy. </w:t>
      </w:r>
    </w:p>
    <w:p w:rsidR="003D1B9D" w:rsidRDefault="003D1B9D" w:rsidP="003D1B9D">
      <w:pPr>
        <w:pStyle w:val="Akapitzlist"/>
        <w:numPr>
          <w:ilvl w:val="0"/>
          <w:numId w:val="4"/>
        </w:numPr>
      </w:pPr>
      <w:r>
        <w:t xml:space="preserve">Doręczenie faktury przesłanej w formie elektronicznej następuje z chwilą wysłania przez </w:t>
      </w:r>
      <w:proofErr w:type="spellStart"/>
      <w:r>
        <w:t>Partners</w:t>
      </w:r>
      <w:r w:rsidR="00234A85">
        <w:t>pol</w:t>
      </w:r>
      <w:proofErr w:type="spellEnd"/>
      <w:r>
        <w:t xml:space="preserve"> Sp. z o.o. wiadomości e-mail zawierającej plik z fakturą</w:t>
      </w:r>
      <w:r w:rsidR="006E6D9B">
        <w:t>/-</w:t>
      </w:r>
      <w:proofErr w:type="spellStart"/>
      <w:r w:rsidR="006E6D9B">
        <w:t>ami</w:t>
      </w:r>
      <w:proofErr w:type="spellEnd"/>
      <w:r>
        <w:t xml:space="preserve"> z adresu </w:t>
      </w:r>
      <w:hyperlink r:id="rId8" w:history="1">
        <w:r>
          <w:rPr>
            <w:rStyle w:val="Hipercze"/>
          </w:rPr>
          <w:t>invoices@partnerspol.pl</w:t>
        </w:r>
      </w:hyperlink>
      <w:r>
        <w:t xml:space="preserve"> na adres wskazany w „Oświadczeniu o akceptacji faktur przesyłanych w formie elektronicznej”. Faktura wysłana w formie elektronicznej w momencie wysyłki zapisuje się w archiwum na serwerze </w:t>
      </w:r>
      <w:proofErr w:type="spellStart"/>
      <w:r w:rsidR="006E6D9B">
        <w:t>Partners</w:t>
      </w:r>
      <w:r w:rsidR="00234A85">
        <w:t>pol</w:t>
      </w:r>
      <w:proofErr w:type="spellEnd"/>
      <w:r w:rsidR="00234A85">
        <w:t xml:space="preserve"> Sp. z o.o.</w:t>
      </w:r>
      <w:r>
        <w:t xml:space="preserve">, w katalogach według dat wystawienia, w formacie i treści jednakowej z przesłaną do Klienta. </w:t>
      </w:r>
    </w:p>
    <w:p w:rsidR="003D1B9D" w:rsidRDefault="003D1B9D" w:rsidP="003D1B9D">
      <w:pPr>
        <w:pStyle w:val="Akapitzlist"/>
        <w:numPr>
          <w:ilvl w:val="0"/>
          <w:numId w:val="4"/>
        </w:numPr>
      </w:pPr>
      <w:r>
        <w:lastRenderedPageBreak/>
        <w:t xml:space="preserve">Klient </w:t>
      </w:r>
      <w:r w:rsidR="00BC1E41">
        <w:t xml:space="preserve">zobowiązany jest do przechowywania otrzymanych faktur w formie elektronicznej, w sposób dowolny, ale zapewniający autentyczność pochodzenia, integralność treści i czytelności tych faktur, łatwość ich odszukania oraz bezzwłoczny dostęp do faktur organowi podatkowemu lub organowi kontroli skarbowej. </w:t>
      </w:r>
    </w:p>
    <w:p w:rsidR="0001747F" w:rsidRDefault="0001747F" w:rsidP="0001747F">
      <w:pPr>
        <w:jc w:val="center"/>
        <w:rPr>
          <w:b/>
        </w:rPr>
      </w:pPr>
    </w:p>
    <w:p w:rsidR="00BC1E41" w:rsidRPr="0001747F" w:rsidRDefault="00BC1E41" w:rsidP="0001747F">
      <w:pPr>
        <w:jc w:val="center"/>
        <w:rPr>
          <w:b/>
        </w:rPr>
      </w:pPr>
      <w:r w:rsidRPr="0001747F">
        <w:rPr>
          <w:b/>
        </w:rPr>
        <w:t>§ 4</w:t>
      </w:r>
    </w:p>
    <w:p w:rsidR="00BC1E41" w:rsidRPr="0001747F" w:rsidRDefault="00BC1E41" w:rsidP="0001747F">
      <w:pPr>
        <w:jc w:val="center"/>
        <w:rPr>
          <w:b/>
        </w:rPr>
      </w:pPr>
      <w:r w:rsidRPr="0001747F">
        <w:rPr>
          <w:b/>
        </w:rPr>
        <w:t>Akceptacja i cofnięcie akceptacji na otrzymywanie faktur w formie elektronicznej</w:t>
      </w:r>
    </w:p>
    <w:p w:rsidR="00BC1E41" w:rsidRDefault="00BC1E41" w:rsidP="00BC1E41">
      <w:pPr>
        <w:pStyle w:val="Akapitzlist"/>
        <w:numPr>
          <w:ilvl w:val="0"/>
          <w:numId w:val="5"/>
        </w:numPr>
      </w:pPr>
      <w:r>
        <w:t xml:space="preserve">Faktury mogą być przesyłane w formie elektronicznej pod warunkiem złożenia akceptacji tego </w:t>
      </w:r>
      <w:r w:rsidR="0013077F">
        <w:t xml:space="preserve">sposobu przesyłania przez </w:t>
      </w:r>
      <w:r w:rsidR="00FE77ED">
        <w:t>K</w:t>
      </w:r>
      <w:r w:rsidR="0013077F">
        <w:t xml:space="preserve">lienta. </w:t>
      </w:r>
    </w:p>
    <w:p w:rsidR="0013077F" w:rsidRDefault="0013077F" w:rsidP="00BC1E41">
      <w:pPr>
        <w:pStyle w:val="Akapitzlist"/>
        <w:numPr>
          <w:ilvl w:val="0"/>
          <w:numId w:val="5"/>
        </w:numPr>
      </w:pPr>
      <w:r>
        <w:t>Akceptację Klient może złożyć poprzez wypełnienie i własnoręczne podpisanie „</w:t>
      </w:r>
      <w:r w:rsidR="00BF1137">
        <w:t>Oświadczenia o wyrażeniu zgody na stosowanie przez sprzedawcę faktur elektronicznych</w:t>
      </w:r>
      <w:r>
        <w:t>” ( Załącznik nr 1 do niniejszego Regulaminu) i przesłanie pocztą na adres firmy</w:t>
      </w:r>
      <w:r w:rsidR="00875520">
        <w:t xml:space="preserve"> </w:t>
      </w:r>
      <w:bookmarkStart w:id="0" w:name="_GoBack"/>
      <w:bookmarkEnd w:id="0"/>
      <w:r w:rsidR="006E6D9B">
        <w:t>(</w:t>
      </w:r>
      <w:r w:rsidR="00875520">
        <w:t xml:space="preserve">Łopuszańska 84, 02-232 </w:t>
      </w:r>
      <w:r w:rsidR="006E6D9B">
        <w:t>Warszawa)</w:t>
      </w:r>
      <w:r>
        <w:t xml:space="preserve"> z dopiskiem Dział Fakturowania lub w postaci elektronicznej poprzez przesłanie skanu podpisanego oświadczenia w formacie pliku PDF na adres </w:t>
      </w:r>
      <w:hyperlink r:id="rId9" w:history="1">
        <w:r w:rsidR="0000111F">
          <w:rPr>
            <w:rStyle w:val="Hipercze"/>
          </w:rPr>
          <w:t>invoices@partnerspol.pl</w:t>
        </w:r>
      </w:hyperlink>
    </w:p>
    <w:p w:rsidR="0013077F" w:rsidRDefault="0013077F" w:rsidP="00BC1E41">
      <w:pPr>
        <w:pStyle w:val="Akapitzlist"/>
        <w:numPr>
          <w:ilvl w:val="0"/>
          <w:numId w:val="5"/>
        </w:numPr>
      </w:pPr>
      <w:r>
        <w:t xml:space="preserve">Podając w Akceptacji adres poczty elektronicznej, Klient oświadcza, że jest posiadaczem tego adresu. </w:t>
      </w:r>
      <w:proofErr w:type="spellStart"/>
      <w:r>
        <w:t>Partners</w:t>
      </w:r>
      <w:r w:rsidR="00234A85">
        <w:t>pol</w:t>
      </w:r>
      <w:proofErr w:type="spellEnd"/>
      <w:r>
        <w:t xml:space="preserve"> Sp. z o.o. nie ponosi odpowiedzialności za udostępnianie osobom trzecim adresu poczty elektronicznej, ani za działalność operatorów internetowych. </w:t>
      </w:r>
    </w:p>
    <w:p w:rsidR="0000111F" w:rsidRPr="0000111F" w:rsidRDefault="0013077F" w:rsidP="002B2475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t xml:space="preserve">Klient może zmienić adres poczty elektronicznej, na który mają być przesyłane faktury w formie elektronicznej, poprzez przesłanie wniosku o „Zmianę adresu poczty elektronicznej” z wyprzedzeniem co najmniej 3 dni roboczych pocztą na adres firmy </w:t>
      </w:r>
      <w:proofErr w:type="spellStart"/>
      <w:r w:rsidR="006E6D9B">
        <w:t>Partners</w:t>
      </w:r>
      <w:r w:rsidR="00234A85">
        <w:t>pol</w:t>
      </w:r>
      <w:proofErr w:type="spellEnd"/>
      <w:r w:rsidR="006E6D9B">
        <w:t xml:space="preserve"> </w:t>
      </w:r>
      <w:r w:rsidR="00234A85">
        <w:t xml:space="preserve">Sp. z </w:t>
      </w:r>
      <w:proofErr w:type="spellStart"/>
      <w:r w:rsidR="00234A85">
        <w:t>o.o.</w:t>
      </w:r>
      <w:r>
        <w:t>z</w:t>
      </w:r>
      <w:proofErr w:type="spellEnd"/>
      <w:r>
        <w:t xml:space="preserve"> dopiskiem Dział Fakturowania lub w postaci elektronicznej poprzez przesłanie skanu </w:t>
      </w:r>
      <w:r w:rsidR="00A27132">
        <w:t xml:space="preserve">podpisanego wniosku o zmianę adresu w formie pliku PDF na adres: </w:t>
      </w:r>
      <w:hyperlink r:id="rId10" w:history="1">
        <w:r w:rsidR="0000111F">
          <w:rPr>
            <w:rStyle w:val="Hipercze"/>
          </w:rPr>
          <w:t>invoices@partnerspol.pl</w:t>
        </w:r>
      </w:hyperlink>
    </w:p>
    <w:p w:rsidR="00A27132" w:rsidRDefault="00BF1137" w:rsidP="002B2475">
      <w:pPr>
        <w:pStyle w:val="Akapitzlist"/>
        <w:numPr>
          <w:ilvl w:val="0"/>
          <w:numId w:val="5"/>
        </w:numPr>
      </w:pPr>
      <w:r>
        <w:t>Cofnięcie</w:t>
      </w:r>
      <w:r w:rsidR="00A27132">
        <w:t xml:space="preserve"> Akceptacji jest możliwe przez złożenie oświadczenia jak w Załączniku nr 2 i przesłanie do Działu Fakturowania na adres: </w:t>
      </w:r>
      <w:hyperlink r:id="rId11" w:history="1">
        <w:r w:rsidR="0000111F">
          <w:rPr>
            <w:rStyle w:val="Hipercze"/>
          </w:rPr>
          <w:t>invoices@partnerspol.pl</w:t>
        </w:r>
      </w:hyperlink>
    </w:p>
    <w:p w:rsidR="00A27132" w:rsidRPr="0001747F" w:rsidRDefault="00A27132" w:rsidP="0001747F">
      <w:pPr>
        <w:jc w:val="center"/>
        <w:rPr>
          <w:b/>
        </w:rPr>
      </w:pPr>
      <w:r w:rsidRPr="0001747F">
        <w:rPr>
          <w:b/>
        </w:rPr>
        <w:t>§ 5</w:t>
      </w:r>
    </w:p>
    <w:p w:rsidR="00A27132" w:rsidRPr="0001747F" w:rsidRDefault="00BF1137" w:rsidP="0001747F">
      <w:pPr>
        <w:jc w:val="center"/>
        <w:rPr>
          <w:b/>
        </w:rPr>
      </w:pPr>
      <w:r>
        <w:rPr>
          <w:b/>
        </w:rPr>
        <w:t xml:space="preserve">Wyjątki od zachowania faktury w formie elektronicznej </w:t>
      </w:r>
    </w:p>
    <w:p w:rsidR="00BF1137" w:rsidRDefault="00A27132" w:rsidP="00A27132">
      <w:pPr>
        <w:pStyle w:val="Akapitzlist"/>
        <w:numPr>
          <w:ilvl w:val="0"/>
          <w:numId w:val="6"/>
        </w:numPr>
      </w:pPr>
      <w:r>
        <w:t>W przypadku</w:t>
      </w:r>
      <w:r w:rsidR="00BF1137">
        <w:t xml:space="preserve">, gdy wiadomość zawierająca fakturę w formie elektronicznej nie zostanie dostarczona Klientowi, z przyczyn technicznych leżących po stronie Klienta, </w:t>
      </w:r>
      <w:proofErr w:type="spellStart"/>
      <w:r w:rsidR="00BF1137">
        <w:t>Partners</w:t>
      </w:r>
      <w:r w:rsidR="00234A85">
        <w:t>pol</w:t>
      </w:r>
      <w:proofErr w:type="spellEnd"/>
      <w:r w:rsidR="00BF1137">
        <w:t xml:space="preserve"> Sp. z o.o. wystawi duplikat faktury w formie papierowej i prześle drogą pocztową na adres Klienta będący w </w:t>
      </w:r>
      <w:r w:rsidR="00017CFD">
        <w:t xml:space="preserve">ewidencji Spółki. </w:t>
      </w:r>
    </w:p>
    <w:p w:rsidR="00017CFD" w:rsidRPr="00017CFD" w:rsidRDefault="00991FB9" w:rsidP="00017CFD">
      <w:pPr>
        <w:pStyle w:val="Akapitzlist"/>
        <w:numPr>
          <w:ilvl w:val="0"/>
          <w:numId w:val="6"/>
        </w:numPr>
        <w:rPr>
          <w:b/>
        </w:rPr>
      </w:pPr>
      <w:r>
        <w:t>W przypadku, gdy wiadomość zawierająca fakturę w formie elektronicznej nie zostanie dostarczona Klientowi</w:t>
      </w:r>
      <w:r w:rsidR="00017CFD">
        <w:t xml:space="preserve"> z uwagi na błędny adres poczty elektronicznej Klienta</w:t>
      </w:r>
      <w:r>
        <w:t>,</w:t>
      </w:r>
      <w:r w:rsidR="00017CFD">
        <w:t xml:space="preserve"> </w:t>
      </w:r>
      <w:proofErr w:type="spellStart"/>
      <w:r w:rsidR="00017CFD">
        <w:t>Partners</w:t>
      </w:r>
      <w:r w:rsidR="00234A85">
        <w:t>pol</w:t>
      </w:r>
      <w:proofErr w:type="spellEnd"/>
      <w:r w:rsidR="00017CFD">
        <w:t xml:space="preserve"> Sp. z o.o. podejmie próbę skontaktowania się z Klientem pod wskazanym w Akceptacji przez Klienta numerem telefonu. W sytuacji braku kontaktu telefonicznego </w:t>
      </w:r>
      <w:proofErr w:type="spellStart"/>
      <w:r w:rsidR="00017CFD">
        <w:t>Partners</w:t>
      </w:r>
      <w:r w:rsidR="00234A85">
        <w:t>pol</w:t>
      </w:r>
      <w:proofErr w:type="spellEnd"/>
      <w:r w:rsidR="00017CFD">
        <w:t xml:space="preserve"> Sp. z o.o. wystawi duplikat faktury w formie papierowej i prześle drogą pocztową na adres Klienta będący w ewidencji Spółki. Forma papierowa zostanie zachowana do czasu powiadomienia </w:t>
      </w:r>
      <w:proofErr w:type="spellStart"/>
      <w:r w:rsidR="00017CFD">
        <w:t>Partners</w:t>
      </w:r>
      <w:r w:rsidR="00234A85">
        <w:t>pol</w:t>
      </w:r>
      <w:proofErr w:type="spellEnd"/>
      <w:r w:rsidR="00017CFD">
        <w:t xml:space="preserve"> Sp. z o.o. przez Klienta o zmianie adresu poczty elektronicznej, wypełniając w tym celu wniosek, o którym mowa w </w:t>
      </w:r>
      <w:r>
        <w:t xml:space="preserve"> </w:t>
      </w:r>
      <w:r w:rsidR="00017CFD">
        <w:t xml:space="preserve">§4 punkt 4. </w:t>
      </w:r>
    </w:p>
    <w:p w:rsidR="00017CFD" w:rsidRPr="00017CFD" w:rsidRDefault="00017CFD" w:rsidP="00017CFD">
      <w:pPr>
        <w:ind w:left="360"/>
        <w:rPr>
          <w:b/>
        </w:rPr>
      </w:pPr>
    </w:p>
    <w:p w:rsidR="00991FB9" w:rsidRPr="00017CFD" w:rsidRDefault="00991FB9" w:rsidP="00017CFD">
      <w:pPr>
        <w:ind w:left="360"/>
        <w:jc w:val="center"/>
        <w:rPr>
          <w:b/>
        </w:rPr>
      </w:pPr>
      <w:r w:rsidRPr="00017CFD">
        <w:rPr>
          <w:b/>
        </w:rPr>
        <w:t>§ 6</w:t>
      </w:r>
    </w:p>
    <w:p w:rsidR="00991FB9" w:rsidRPr="0001747F" w:rsidRDefault="00991FB9" w:rsidP="0001747F">
      <w:pPr>
        <w:jc w:val="center"/>
        <w:rPr>
          <w:b/>
        </w:rPr>
      </w:pPr>
      <w:r w:rsidRPr="0001747F">
        <w:rPr>
          <w:b/>
        </w:rPr>
        <w:t>Postanowienia końcowe</w:t>
      </w:r>
    </w:p>
    <w:p w:rsidR="00991FB9" w:rsidRDefault="00991FB9" w:rsidP="00991FB9">
      <w:pPr>
        <w:pStyle w:val="Akapitzlist"/>
        <w:numPr>
          <w:ilvl w:val="0"/>
          <w:numId w:val="7"/>
        </w:numPr>
      </w:pPr>
      <w:proofErr w:type="spellStart"/>
      <w:r>
        <w:lastRenderedPageBreak/>
        <w:t>Partners</w:t>
      </w:r>
      <w:r w:rsidR="00234A85">
        <w:t>pol</w:t>
      </w:r>
      <w:proofErr w:type="spellEnd"/>
      <w:r>
        <w:t xml:space="preserve"> Sp. z o.o. zastrzega sobie możliwość zawieszenia świadczenia usługi przesyłania faktur w formie elektronicznej w przypadku zaistnienia siły wyższej lub innych przesłanek, o czym </w:t>
      </w:r>
      <w:proofErr w:type="spellStart"/>
      <w:r>
        <w:t>Partners</w:t>
      </w:r>
      <w:r w:rsidR="00234A85">
        <w:t>pol</w:t>
      </w:r>
      <w:proofErr w:type="spellEnd"/>
      <w:r>
        <w:t xml:space="preserve"> Sp. z o.o. poinformuje Klienta w formie elektronicznej. </w:t>
      </w:r>
    </w:p>
    <w:p w:rsidR="00991FB9" w:rsidRDefault="00991FB9" w:rsidP="00991FB9">
      <w:pPr>
        <w:pStyle w:val="Akapitzlist"/>
        <w:numPr>
          <w:ilvl w:val="0"/>
          <w:numId w:val="7"/>
        </w:numPr>
      </w:pPr>
      <w:proofErr w:type="spellStart"/>
      <w:r>
        <w:t>Partners</w:t>
      </w:r>
      <w:r w:rsidR="00234A85">
        <w:t>pol</w:t>
      </w:r>
      <w:proofErr w:type="spellEnd"/>
      <w:r>
        <w:t xml:space="preserve"> Sp. z o.o. zastrzega sobie prawo dokonywania zmian w niniejszym Regulaminie. O powyższym Klient zostanie poinformowany w formie elektronicznej. </w:t>
      </w:r>
    </w:p>
    <w:p w:rsidR="0001747F" w:rsidRDefault="00991FB9" w:rsidP="00991FB9">
      <w:pPr>
        <w:pStyle w:val="Akapitzlist"/>
        <w:numPr>
          <w:ilvl w:val="0"/>
          <w:numId w:val="7"/>
        </w:numPr>
      </w:pPr>
      <w:r>
        <w:t xml:space="preserve">Treść niniejszego Regulaminu dostępna jest na stronie internetowej </w:t>
      </w:r>
      <w:hyperlink r:id="rId12" w:history="1">
        <w:r w:rsidRPr="006D7D17">
          <w:rPr>
            <w:rStyle w:val="Hipercze"/>
          </w:rPr>
          <w:t>http://www.partnerspol.pl/</w:t>
        </w:r>
      </w:hyperlink>
      <w:r>
        <w:t xml:space="preserve"> </w:t>
      </w:r>
    </w:p>
    <w:p w:rsidR="008E1A80" w:rsidRDefault="006E6D9B" w:rsidP="009A0996">
      <w:pPr>
        <w:pStyle w:val="Akapitzlist"/>
        <w:numPr>
          <w:ilvl w:val="0"/>
          <w:numId w:val="7"/>
        </w:numPr>
      </w:pPr>
      <w:r>
        <w:t>Regulamin obowiązuje od 01.04</w:t>
      </w:r>
      <w:r w:rsidR="0001747F">
        <w:t xml:space="preserve">.2017 r. </w:t>
      </w:r>
      <w:r w:rsidR="00991FB9">
        <w:t xml:space="preserve"> </w:t>
      </w:r>
      <w:r w:rsidR="00A27132">
        <w:t xml:space="preserve"> </w:t>
      </w:r>
    </w:p>
    <w:sectPr w:rsidR="008E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6AE"/>
    <w:multiLevelType w:val="hybridMultilevel"/>
    <w:tmpl w:val="CB12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FF4"/>
    <w:multiLevelType w:val="hybridMultilevel"/>
    <w:tmpl w:val="6316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4BB1"/>
    <w:multiLevelType w:val="hybridMultilevel"/>
    <w:tmpl w:val="6938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0B5"/>
    <w:multiLevelType w:val="hybridMultilevel"/>
    <w:tmpl w:val="F898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7865"/>
    <w:multiLevelType w:val="hybridMultilevel"/>
    <w:tmpl w:val="3470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4F"/>
    <w:multiLevelType w:val="hybridMultilevel"/>
    <w:tmpl w:val="A986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3ED9"/>
    <w:multiLevelType w:val="hybridMultilevel"/>
    <w:tmpl w:val="5102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F4"/>
    <w:rsid w:val="0000111F"/>
    <w:rsid w:val="0001747F"/>
    <w:rsid w:val="00017CFD"/>
    <w:rsid w:val="0013077F"/>
    <w:rsid w:val="00234A85"/>
    <w:rsid w:val="003D1B9D"/>
    <w:rsid w:val="005C2CD6"/>
    <w:rsid w:val="006332AC"/>
    <w:rsid w:val="006E6D9B"/>
    <w:rsid w:val="00875520"/>
    <w:rsid w:val="008E1A80"/>
    <w:rsid w:val="00991FB9"/>
    <w:rsid w:val="009A07EE"/>
    <w:rsid w:val="00A27132"/>
    <w:rsid w:val="00B017F4"/>
    <w:rsid w:val="00BC1E41"/>
    <w:rsid w:val="00BF1137"/>
    <w:rsid w:val="00C95ABE"/>
    <w:rsid w:val="00D02FF4"/>
    <w:rsid w:val="00D3671C"/>
    <w:rsid w:val="00DE77CB"/>
    <w:rsid w:val="00EF314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0650"/>
  <w15:chartTrackingRefBased/>
  <w15:docId w15:val="{3A4790F1-67F3-4021-9D37-77F15224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A8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partnersp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voices@partnerspol.pl" TargetMode="External"/><Relationship Id="rId12" Type="http://schemas.openxmlformats.org/officeDocument/2006/relationships/hyperlink" Target="http://www.partnerspo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voices@partnerspol.pl" TargetMode="External"/><Relationship Id="rId11" Type="http://schemas.openxmlformats.org/officeDocument/2006/relationships/hyperlink" Target="mailto:invoices@partnerspo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voices@partnersp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s@partnerspo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8ADC-49E5-4758-B567-7D7E4E46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Bruzzone (Glina)</dc:creator>
  <cp:keywords/>
  <dc:description/>
  <cp:lastModifiedBy>Aneta Szajewska</cp:lastModifiedBy>
  <cp:revision>4</cp:revision>
  <cp:lastPrinted>2017-02-22T14:48:00Z</cp:lastPrinted>
  <dcterms:created xsi:type="dcterms:W3CDTF">2017-04-28T10:14:00Z</dcterms:created>
  <dcterms:modified xsi:type="dcterms:W3CDTF">2019-03-21T09:56:00Z</dcterms:modified>
</cp:coreProperties>
</file>